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四川轻化工大学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  <w:u w:val="single"/>
        </w:rPr>
        <w:t>202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  <w:u w:val="singl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年度硕士研究生招生政审表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632"/>
        <w:gridCol w:w="258"/>
        <w:gridCol w:w="450"/>
        <w:gridCol w:w="732"/>
        <w:gridCol w:w="763"/>
        <w:gridCol w:w="449"/>
        <w:gridCol w:w="1356"/>
        <w:gridCol w:w="1223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  名</w:t>
            </w:r>
          </w:p>
        </w:tc>
        <w:tc>
          <w:tcPr>
            <w:tcW w:w="1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政治面貌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报考专业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性  别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民族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出生年月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身份证号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23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现工作或学习单位</w:t>
            </w:r>
          </w:p>
        </w:tc>
        <w:tc>
          <w:tcPr>
            <w:tcW w:w="33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考生来源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</w:rPr>
              <w:t xml:space="preserve">应届生  </w:t>
            </w:r>
            <w:r>
              <w:rPr>
                <w:rFonts w:hint="eastAsia" w:ascii="仿宋" w:hAnsi="仿宋" w:eastAsia="仿宋" w:cs="仿宋"/>
                <w:color w:val="auto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</w:rPr>
              <w:t>往届生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8" w:hRule="atLeast"/>
          <w:jc w:val="center"/>
        </w:trPr>
        <w:tc>
          <w:tcPr>
            <w:tcW w:w="18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政治、思想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学习、工作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表现</w:t>
            </w:r>
          </w:p>
        </w:tc>
        <w:tc>
          <w:tcPr>
            <w:tcW w:w="7636" w:type="dxa"/>
            <w:gridSpan w:val="7"/>
            <w:noWrap w:val="0"/>
            <w:vAlign w:val="top"/>
          </w:tcPr>
          <w:p>
            <w:pPr>
              <w:widowControl/>
              <w:shd w:val="clear" w:color="auto" w:fill="FFFFFF"/>
              <w:ind w:firstLine="420" w:firstLineChars="200"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考生在学习（或工作）期间，政治思想现实表现、工作和学习态度、职业道德、遵纪守法、诚实守信、是否参加非法组织等方面的表现情况（不够可附页）：</w:t>
            </w: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8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何时、何地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受过何种奖励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或处分</w:t>
            </w:r>
          </w:p>
        </w:tc>
        <w:tc>
          <w:tcPr>
            <w:tcW w:w="7636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8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直系亲属及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主要社会关系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有无重大问题</w:t>
            </w:r>
          </w:p>
        </w:tc>
        <w:tc>
          <w:tcPr>
            <w:tcW w:w="7636" w:type="dxa"/>
            <w:gridSpan w:val="7"/>
            <w:noWrap w:val="0"/>
            <w:vAlign w:val="top"/>
          </w:tcPr>
          <w:p>
            <w:pPr>
              <w:widowControl/>
              <w:shd w:val="clear" w:color="auto" w:fill="FFFFFF"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  <w:jc w:val="center"/>
        </w:trPr>
        <w:tc>
          <w:tcPr>
            <w:tcW w:w="18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考生学习或工作单位（辖区）政审意见</w:t>
            </w:r>
          </w:p>
        </w:tc>
        <w:tc>
          <w:tcPr>
            <w:tcW w:w="7636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                                    </w:t>
            </w: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tabs>
                <w:tab w:val="left" w:pos="4077"/>
              </w:tabs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        负责人：    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盖章：</w:t>
            </w:r>
          </w:p>
          <w:p>
            <w:pPr>
              <w:ind w:left="3820" w:leftChars="1819" w:firstLine="931" w:firstLineChars="388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ind w:left="3820" w:leftChars="1819" w:firstLine="931" w:firstLineChars="388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月   日</w:t>
            </w:r>
          </w:p>
        </w:tc>
      </w:tr>
    </w:tbl>
    <w:p>
      <w:pPr>
        <w:spacing w:line="264" w:lineRule="auto"/>
        <w:ind w:right="33"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注：（1）应届生由在读学校院（系）党组织填写盖章；（2）在职人员由工作单位党委或组织人事部门填写盖章；（3）无工作单位往届生由户口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(档案）</w:t>
      </w:r>
      <w:r>
        <w:rPr>
          <w:rFonts w:hint="eastAsia" w:ascii="仿宋" w:hAnsi="仿宋" w:eastAsia="仿宋" w:cs="仿宋"/>
          <w:color w:val="auto"/>
          <w:sz w:val="24"/>
        </w:rPr>
        <w:t>所在街道社区、村镇党组织填写盖章。（4）此表报到时交学院。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47C05"/>
    <w:rsid w:val="193631B6"/>
    <w:rsid w:val="4DC802EE"/>
    <w:rsid w:val="5704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2020-05-07T15:22:00Z</dcterms:created>
  <dc:creator>兰新</dc:creator>
  <cp:lastModifiedBy>兰馨</cp:lastModifiedBy>
  <dcterms:modified xsi:type="dcterms:W3CDTF">2021-03-14T14:38:01Z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